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1D950" w14:textId="2D43DA35" w:rsidR="00210E44" w:rsidRPr="00422181" w:rsidRDefault="00A42D3E" w:rsidP="00210E44">
      <w:pPr>
        <w:rPr>
          <w:rFonts w:ascii="Arial" w:hAnsi="Arial" w:cs="Arial"/>
          <w:b/>
          <w:color w:val="003399"/>
          <w:sz w:val="36"/>
          <w:szCs w:val="36"/>
        </w:rPr>
      </w:pPr>
      <w:r>
        <w:rPr>
          <w:rFonts w:ascii="Arial" w:hAnsi="Arial" w:cs="Arial"/>
          <w:b/>
          <w:color w:val="003399"/>
          <w:sz w:val="36"/>
          <w:szCs w:val="36"/>
        </w:rPr>
        <w:br/>
      </w:r>
      <w:r w:rsidR="00422181" w:rsidRPr="00422181">
        <w:rPr>
          <w:rFonts w:ascii="Arial" w:hAnsi="Arial" w:cs="Arial"/>
          <w:b/>
          <w:color w:val="003399"/>
          <w:sz w:val="36"/>
          <w:szCs w:val="36"/>
        </w:rPr>
        <w:t xml:space="preserve">Fire Safety </w:t>
      </w:r>
      <w:r w:rsidR="005701C9">
        <w:rPr>
          <w:rFonts w:ascii="Arial" w:hAnsi="Arial" w:cs="Arial"/>
          <w:b/>
          <w:color w:val="003399"/>
          <w:sz w:val="36"/>
          <w:szCs w:val="36"/>
        </w:rPr>
        <w:t>Matters Live</w:t>
      </w:r>
      <w:r w:rsidR="00422181" w:rsidRPr="00422181">
        <w:rPr>
          <w:rFonts w:ascii="Arial" w:hAnsi="Arial" w:cs="Arial"/>
          <w:b/>
          <w:color w:val="003399"/>
          <w:sz w:val="36"/>
          <w:szCs w:val="36"/>
        </w:rPr>
        <w:t xml:space="preserve"> - P</w:t>
      </w:r>
      <w:r w:rsidR="009F2148" w:rsidRPr="00422181">
        <w:rPr>
          <w:rFonts w:ascii="Arial" w:hAnsi="Arial" w:cs="Arial"/>
          <w:b/>
          <w:color w:val="003399"/>
          <w:sz w:val="36"/>
          <w:szCs w:val="36"/>
        </w:rPr>
        <w:t xml:space="preserve">rize </w:t>
      </w:r>
      <w:r w:rsidR="00422181" w:rsidRPr="00422181">
        <w:rPr>
          <w:rFonts w:ascii="Arial" w:hAnsi="Arial" w:cs="Arial"/>
          <w:b/>
          <w:color w:val="003399"/>
          <w:sz w:val="36"/>
          <w:szCs w:val="36"/>
        </w:rPr>
        <w:t>D</w:t>
      </w:r>
      <w:r w:rsidR="00210E44" w:rsidRPr="00422181">
        <w:rPr>
          <w:rFonts w:ascii="Arial" w:hAnsi="Arial" w:cs="Arial"/>
          <w:b/>
          <w:color w:val="003399"/>
          <w:sz w:val="36"/>
          <w:szCs w:val="36"/>
        </w:rPr>
        <w:t xml:space="preserve">raw </w:t>
      </w:r>
      <w:r w:rsidR="00422181" w:rsidRPr="00422181">
        <w:rPr>
          <w:rFonts w:ascii="Arial" w:hAnsi="Arial" w:cs="Arial"/>
          <w:b/>
          <w:color w:val="003399"/>
          <w:sz w:val="36"/>
          <w:szCs w:val="36"/>
        </w:rPr>
        <w:t>T</w:t>
      </w:r>
      <w:r w:rsidR="00210E44" w:rsidRPr="00422181">
        <w:rPr>
          <w:rFonts w:ascii="Arial" w:hAnsi="Arial" w:cs="Arial"/>
          <w:b/>
          <w:color w:val="003399"/>
          <w:sz w:val="36"/>
          <w:szCs w:val="36"/>
        </w:rPr>
        <w:t xml:space="preserve">erms </w:t>
      </w:r>
      <w:r w:rsidR="00422181" w:rsidRPr="00422181">
        <w:rPr>
          <w:rFonts w:ascii="Arial" w:hAnsi="Arial" w:cs="Arial"/>
          <w:b/>
          <w:color w:val="003399"/>
          <w:sz w:val="36"/>
          <w:szCs w:val="36"/>
        </w:rPr>
        <w:t>&amp;</w:t>
      </w:r>
      <w:r w:rsidR="00210E44" w:rsidRPr="00422181">
        <w:rPr>
          <w:rFonts w:ascii="Arial" w:hAnsi="Arial" w:cs="Arial"/>
          <w:b/>
          <w:color w:val="003399"/>
          <w:sz w:val="36"/>
          <w:szCs w:val="36"/>
        </w:rPr>
        <w:t xml:space="preserve"> </w:t>
      </w:r>
      <w:r w:rsidR="00422181" w:rsidRPr="00422181">
        <w:rPr>
          <w:rFonts w:ascii="Arial" w:hAnsi="Arial" w:cs="Arial"/>
          <w:b/>
          <w:color w:val="003399"/>
          <w:sz w:val="36"/>
          <w:szCs w:val="36"/>
        </w:rPr>
        <w:t>C</w:t>
      </w:r>
      <w:r w:rsidR="00210E44" w:rsidRPr="00422181">
        <w:rPr>
          <w:rFonts w:ascii="Arial" w:hAnsi="Arial" w:cs="Arial"/>
          <w:b/>
          <w:color w:val="003399"/>
          <w:sz w:val="36"/>
          <w:szCs w:val="36"/>
        </w:rPr>
        <w:t xml:space="preserve">onditions </w:t>
      </w:r>
    </w:p>
    <w:p w14:paraId="6330BF8D" w14:textId="77777777" w:rsidR="009F2148" w:rsidRPr="005F3104" w:rsidRDefault="009F2148" w:rsidP="009F2148">
      <w:pPr>
        <w:pStyle w:val="NoSpacing"/>
        <w:rPr>
          <w:rFonts w:ascii="Arial" w:hAnsi="Arial" w:cs="Arial"/>
          <w:kern w:val="0"/>
          <w14:ligatures w14:val="none"/>
        </w:rPr>
      </w:pPr>
    </w:p>
    <w:p w14:paraId="0A3AB68C" w14:textId="753C1E77" w:rsidR="00210E44" w:rsidRPr="003A10BE" w:rsidRDefault="00210E44" w:rsidP="00210E44">
      <w:pPr>
        <w:pStyle w:val="ListParagraph"/>
        <w:numPr>
          <w:ilvl w:val="0"/>
          <w:numId w:val="1"/>
        </w:numPr>
        <w:spacing w:line="276" w:lineRule="auto"/>
        <w:rPr>
          <w:rFonts w:ascii="Arial" w:hAnsi="Arial" w:cs="Arial"/>
        </w:rPr>
      </w:pPr>
      <w:r w:rsidRPr="003A10BE">
        <w:rPr>
          <w:rFonts w:ascii="Arial" w:hAnsi="Arial" w:cs="Arial"/>
        </w:rPr>
        <w:t>The Promoter is</w:t>
      </w:r>
      <w:r w:rsidR="00A50F8F">
        <w:rPr>
          <w:rFonts w:ascii="Arial" w:hAnsi="Arial" w:cs="Arial"/>
        </w:rPr>
        <w:t xml:space="preserve"> </w:t>
      </w:r>
      <w:hyperlink r:id="rId10" w:history="1">
        <w:r w:rsidR="007A75C0" w:rsidRPr="005F3104">
          <w:rPr>
            <w:rFonts w:ascii="Arial" w:hAnsi="Arial" w:cs="Arial"/>
          </w:rPr>
          <w:t>Consort</w:t>
        </w:r>
      </w:hyperlink>
      <w:r w:rsidR="007A75C0" w:rsidRPr="007A75C0">
        <w:rPr>
          <w:rFonts w:ascii="Arial" w:hAnsi="Arial" w:cs="Arial"/>
        </w:rPr>
        <w:t xml:space="preserve"> Insurance </w:t>
      </w:r>
      <w:r w:rsidR="009374B2">
        <w:rPr>
          <w:rFonts w:ascii="Arial" w:hAnsi="Arial" w:cs="Arial"/>
        </w:rPr>
        <w:t>Limited</w:t>
      </w:r>
      <w:r w:rsidR="00A50F8F">
        <w:rPr>
          <w:rFonts w:ascii="Arial" w:hAnsi="Arial" w:cs="Arial"/>
        </w:rPr>
        <w:t>.</w:t>
      </w:r>
    </w:p>
    <w:p w14:paraId="0979BC3B" w14:textId="5D794DF2" w:rsidR="00210E44" w:rsidRPr="003A10BE" w:rsidRDefault="00210E44" w:rsidP="00210E44">
      <w:pPr>
        <w:pStyle w:val="ListParagraph"/>
        <w:numPr>
          <w:ilvl w:val="0"/>
          <w:numId w:val="1"/>
        </w:numPr>
        <w:spacing w:line="276" w:lineRule="auto"/>
        <w:rPr>
          <w:rFonts w:ascii="Arial" w:hAnsi="Arial" w:cs="Arial"/>
        </w:rPr>
      </w:pPr>
      <w:r w:rsidRPr="003A10BE">
        <w:rPr>
          <w:rFonts w:ascii="Arial" w:hAnsi="Arial" w:cs="Arial"/>
        </w:rPr>
        <w:t xml:space="preserve">By entering this prize draw you agree to be bound </w:t>
      </w:r>
      <w:r w:rsidR="00FE4D70">
        <w:rPr>
          <w:rFonts w:ascii="Arial" w:hAnsi="Arial" w:cs="Arial"/>
        </w:rPr>
        <w:t xml:space="preserve">by </w:t>
      </w:r>
      <w:r w:rsidRPr="003A10BE">
        <w:rPr>
          <w:rFonts w:ascii="Arial" w:hAnsi="Arial" w:cs="Arial"/>
        </w:rPr>
        <w:t xml:space="preserve">these terms and conditions. </w:t>
      </w:r>
    </w:p>
    <w:p w14:paraId="1E36CCB9" w14:textId="38C70E7C" w:rsidR="00210E44" w:rsidRPr="003A10BE" w:rsidRDefault="00210E44" w:rsidP="00210E44">
      <w:pPr>
        <w:pStyle w:val="ListParagraph"/>
        <w:numPr>
          <w:ilvl w:val="0"/>
          <w:numId w:val="1"/>
        </w:numPr>
        <w:spacing w:line="276" w:lineRule="auto"/>
        <w:rPr>
          <w:rFonts w:ascii="Arial" w:hAnsi="Arial" w:cs="Arial"/>
        </w:rPr>
      </w:pPr>
      <w:r w:rsidRPr="003A10BE">
        <w:rPr>
          <w:rFonts w:ascii="Arial" w:hAnsi="Arial" w:cs="Arial"/>
        </w:rPr>
        <w:t xml:space="preserve">There is one prize of one </w:t>
      </w:r>
      <w:r w:rsidR="00300D8D">
        <w:rPr>
          <w:rFonts w:ascii="Arial" w:hAnsi="Arial" w:cs="Arial"/>
        </w:rPr>
        <w:t>£100</w:t>
      </w:r>
      <w:r w:rsidR="001F6B6D">
        <w:rPr>
          <w:rFonts w:ascii="Arial" w:hAnsi="Arial" w:cs="Arial"/>
        </w:rPr>
        <w:t xml:space="preserve"> Amazon </w:t>
      </w:r>
      <w:r w:rsidR="00086732">
        <w:rPr>
          <w:rFonts w:ascii="Arial" w:hAnsi="Arial" w:cs="Arial"/>
        </w:rPr>
        <w:t>G</w:t>
      </w:r>
      <w:r w:rsidR="001F6B6D">
        <w:rPr>
          <w:rFonts w:ascii="Arial" w:hAnsi="Arial" w:cs="Arial"/>
        </w:rPr>
        <w:t xml:space="preserve">ift </w:t>
      </w:r>
      <w:r w:rsidR="00086732">
        <w:rPr>
          <w:rFonts w:ascii="Arial" w:hAnsi="Arial" w:cs="Arial"/>
        </w:rPr>
        <w:t>C</w:t>
      </w:r>
      <w:r w:rsidR="001F6B6D">
        <w:rPr>
          <w:rFonts w:ascii="Arial" w:hAnsi="Arial" w:cs="Arial"/>
        </w:rPr>
        <w:t>ard</w:t>
      </w:r>
      <w:r w:rsidRPr="003A10BE">
        <w:rPr>
          <w:rFonts w:ascii="Arial" w:hAnsi="Arial" w:cs="Arial"/>
        </w:rPr>
        <w:t xml:space="preserve">. There is no cash alternative. </w:t>
      </w:r>
    </w:p>
    <w:p w14:paraId="37588BE8" w14:textId="2E7C1217" w:rsidR="00210E44" w:rsidRPr="009374B2" w:rsidRDefault="00210E44" w:rsidP="00210E44">
      <w:pPr>
        <w:pStyle w:val="ListParagraph"/>
        <w:numPr>
          <w:ilvl w:val="0"/>
          <w:numId w:val="1"/>
        </w:numPr>
        <w:spacing w:line="276" w:lineRule="auto"/>
        <w:rPr>
          <w:rFonts w:ascii="Arial" w:hAnsi="Arial" w:cs="Arial"/>
        </w:rPr>
      </w:pPr>
      <w:r w:rsidRPr="003A10BE">
        <w:rPr>
          <w:rFonts w:ascii="Arial" w:hAnsi="Arial" w:cs="Arial"/>
        </w:rPr>
        <w:t xml:space="preserve">The draw is only open to persons aged 18 years </w:t>
      </w:r>
      <w:r w:rsidRPr="009374B2">
        <w:rPr>
          <w:rFonts w:ascii="Arial" w:hAnsi="Arial" w:cs="Arial"/>
        </w:rPr>
        <w:t xml:space="preserve">or over who </w:t>
      </w:r>
      <w:r w:rsidR="003B0100">
        <w:rPr>
          <w:rFonts w:ascii="Arial" w:hAnsi="Arial" w:cs="Arial"/>
        </w:rPr>
        <w:t>have the</w:t>
      </w:r>
      <w:r w:rsidR="00EE4159">
        <w:rPr>
          <w:rFonts w:ascii="Arial" w:hAnsi="Arial" w:cs="Arial"/>
        </w:rPr>
        <w:t xml:space="preserve">ir </w:t>
      </w:r>
      <w:r w:rsidR="001E32E3">
        <w:rPr>
          <w:rFonts w:ascii="Arial" w:hAnsi="Arial" w:cs="Arial"/>
        </w:rPr>
        <w:t>event badge scanned at the Consort exhibition stand.</w:t>
      </w:r>
    </w:p>
    <w:p w14:paraId="5AFC0DAF" w14:textId="6A8B2C17" w:rsidR="00210E44" w:rsidRPr="003A10BE" w:rsidRDefault="00210E44" w:rsidP="00210E44">
      <w:pPr>
        <w:pStyle w:val="ListParagraph"/>
        <w:numPr>
          <w:ilvl w:val="0"/>
          <w:numId w:val="1"/>
        </w:numPr>
        <w:spacing w:line="276" w:lineRule="auto"/>
        <w:rPr>
          <w:rFonts w:ascii="Arial" w:hAnsi="Arial" w:cs="Arial"/>
        </w:rPr>
      </w:pPr>
      <w:r w:rsidRPr="009374B2">
        <w:rPr>
          <w:rFonts w:ascii="Arial" w:hAnsi="Arial" w:cs="Arial"/>
        </w:rPr>
        <w:t xml:space="preserve">The prize draw is not open to employees of </w:t>
      </w:r>
      <w:hyperlink r:id="rId11" w:history="1">
        <w:r w:rsidR="009374B2" w:rsidRPr="005F3104">
          <w:rPr>
            <w:rFonts w:ascii="Arial" w:hAnsi="Arial" w:cs="Arial"/>
          </w:rPr>
          <w:t>Consort</w:t>
        </w:r>
      </w:hyperlink>
      <w:r w:rsidR="009374B2" w:rsidRPr="007A75C0">
        <w:rPr>
          <w:rFonts w:ascii="Arial" w:hAnsi="Arial" w:cs="Arial"/>
        </w:rPr>
        <w:t xml:space="preserve"> Insurance </w:t>
      </w:r>
      <w:r w:rsidR="009374B2">
        <w:rPr>
          <w:rFonts w:ascii="Arial" w:hAnsi="Arial" w:cs="Arial"/>
        </w:rPr>
        <w:t>Limited</w:t>
      </w:r>
      <w:r w:rsidRPr="009374B2">
        <w:rPr>
          <w:rFonts w:ascii="Arial" w:hAnsi="Arial" w:cs="Arial"/>
        </w:rPr>
        <w:t xml:space="preserve">, </w:t>
      </w:r>
      <w:hyperlink r:id="rId12" w:history="1">
        <w:r w:rsidRPr="009374B2">
          <w:rPr>
            <w:rStyle w:val="Hyperlink"/>
            <w:rFonts w:ascii="Arial" w:hAnsi="Arial" w:cs="Arial"/>
            <w:color w:val="auto"/>
            <w:u w:val="none"/>
          </w:rPr>
          <w:t>Specialist Risk Group Limited</w:t>
        </w:r>
      </w:hyperlink>
      <w:r w:rsidRPr="009374B2">
        <w:rPr>
          <w:rFonts w:ascii="Arial" w:hAnsi="Arial" w:cs="Arial"/>
        </w:rPr>
        <w:t xml:space="preserve">, </w:t>
      </w:r>
      <w:r w:rsidRPr="003A10BE">
        <w:rPr>
          <w:rFonts w:ascii="Arial" w:hAnsi="Arial" w:cs="Arial"/>
        </w:rPr>
        <w:t xml:space="preserve">or any entities that are part of Specialist Risk Group Limited, or their direct family members, or any person directly or indirectly involved in the organisation or running of the draw and their direct family members. </w:t>
      </w:r>
    </w:p>
    <w:p w14:paraId="12A5DA94" w14:textId="77777777" w:rsidR="00210E44" w:rsidRPr="003A10BE" w:rsidRDefault="00210E44" w:rsidP="00210E44">
      <w:pPr>
        <w:pStyle w:val="ListParagraph"/>
        <w:numPr>
          <w:ilvl w:val="0"/>
          <w:numId w:val="1"/>
        </w:numPr>
        <w:spacing w:line="276" w:lineRule="auto"/>
        <w:rPr>
          <w:rFonts w:ascii="Arial" w:hAnsi="Arial" w:cs="Arial"/>
        </w:rPr>
      </w:pPr>
      <w:r w:rsidRPr="003A10BE">
        <w:rPr>
          <w:rFonts w:ascii="Arial" w:hAnsi="Arial" w:cs="Arial"/>
        </w:rPr>
        <w:t xml:space="preserve">We will accept only one entry per person. </w:t>
      </w:r>
    </w:p>
    <w:p w14:paraId="7FBF17BC" w14:textId="5F4DEB37" w:rsidR="00210E44" w:rsidRPr="003A10BE" w:rsidRDefault="00210E44" w:rsidP="00210E44">
      <w:pPr>
        <w:pStyle w:val="ListParagraph"/>
        <w:numPr>
          <w:ilvl w:val="0"/>
          <w:numId w:val="1"/>
        </w:numPr>
        <w:spacing w:line="276" w:lineRule="auto"/>
        <w:rPr>
          <w:rFonts w:ascii="Arial" w:hAnsi="Arial" w:cs="Arial"/>
        </w:rPr>
      </w:pPr>
      <w:r w:rsidRPr="003A10BE">
        <w:rPr>
          <w:rFonts w:ascii="Arial" w:hAnsi="Arial" w:cs="Arial"/>
        </w:rPr>
        <w:t xml:space="preserve">The prize draw closes </w:t>
      </w:r>
      <w:r w:rsidR="009374B2">
        <w:rPr>
          <w:rFonts w:ascii="Arial" w:hAnsi="Arial" w:cs="Arial"/>
        </w:rPr>
        <w:t xml:space="preserve">at 23:59 </w:t>
      </w:r>
      <w:r w:rsidR="007015B2">
        <w:rPr>
          <w:rFonts w:ascii="Arial" w:hAnsi="Arial" w:cs="Arial"/>
        </w:rPr>
        <w:t xml:space="preserve">on </w:t>
      </w:r>
      <w:r w:rsidR="000C52ED">
        <w:rPr>
          <w:rFonts w:ascii="Arial" w:hAnsi="Arial" w:cs="Arial"/>
        </w:rPr>
        <w:t>Wednesday 1</w:t>
      </w:r>
      <w:r w:rsidR="000C52ED" w:rsidRPr="000C52ED">
        <w:rPr>
          <w:rFonts w:ascii="Arial" w:hAnsi="Arial" w:cs="Arial"/>
          <w:vertAlign w:val="superscript"/>
        </w:rPr>
        <w:t>st</w:t>
      </w:r>
      <w:r w:rsidR="000C52ED">
        <w:rPr>
          <w:rFonts w:ascii="Arial" w:hAnsi="Arial" w:cs="Arial"/>
        </w:rPr>
        <w:t xml:space="preserve"> October 2025.</w:t>
      </w:r>
    </w:p>
    <w:p w14:paraId="60FE7B6F" w14:textId="61C1913D" w:rsidR="00210E44" w:rsidRPr="003A10BE" w:rsidRDefault="00210E44" w:rsidP="00210E44">
      <w:pPr>
        <w:pStyle w:val="ListParagraph"/>
        <w:numPr>
          <w:ilvl w:val="0"/>
          <w:numId w:val="1"/>
        </w:numPr>
        <w:spacing w:line="276" w:lineRule="auto"/>
        <w:rPr>
          <w:rFonts w:ascii="Arial" w:hAnsi="Arial" w:cs="Arial"/>
        </w:rPr>
      </w:pPr>
      <w:r w:rsidRPr="003A10BE">
        <w:rPr>
          <w:rFonts w:ascii="Arial" w:hAnsi="Arial" w:cs="Arial"/>
        </w:rPr>
        <w:t>The winner will be chosen at random from all eligible entries received</w:t>
      </w:r>
      <w:r w:rsidR="00AF2CB7">
        <w:rPr>
          <w:rFonts w:ascii="Arial" w:hAnsi="Arial" w:cs="Arial"/>
        </w:rPr>
        <w:t>. T</w:t>
      </w:r>
      <w:r w:rsidR="005721AD">
        <w:rPr>
          <w:rFonts w:ascii="Arial" w:hAnsi="Arial" w:cs="Arial"/>
        </w:rPr>
        <w:t xml:space="preserve">hey will be notified </w:t>
      </w:r>
      <w:r w:rsidR="00C82788">
        <w:rPr>
          <w:rFonts w:ascii="Arial" w:hAnsi="Arial" w:cs="Arial"/>
        </w:rPr>
        <w:t xml:space="preserve">by email within </w:t>
      </w:r>
      <w:r w:rsidR="00AF2CB7">
        <w:rPr>
          <w:rFonts w:ascii="Arial" w:hAnsi="Arial" w:cs="Arial"/>
        </w:rPr>
        <w:t xml:space="preserve">one week of the closing date </w:t>
      </w:r>
      <w:r w:rsidR="00FE345B">
        <w:rPr>
          <w:rFonts w:ascii="Arial" w:hAnsi="Arial" w:cs="Arial"/>
        </w:rPr>
        <w:t>and the gift card will then follow by email</w:t>
      </w:r>
      <w:r w:rsidR="00C82788">
        <w:rPr>
          <w:rFonts w:ascii="Arial" w:hAnsi="Arial" w:cs="Arial"/>
        </w:rPr>
        <w:t>.</w:t>
      </w:r>
    </w:p>
    <w:p w14:paraId="1DD24025" w14:textId="3E9D40FB" w:rsidR="00210E44" w:rsidRPr="003A10BE" w:rsidRDefault="00210E44" w:rsidP="00210E44">
      <w:pPr>
        <w:pStyle w:val="ListParagraph"/>
        <w:numPr>
          <w:ilvl w:val="0"/>
          <w:numId w:val="1"/>
        </w:numPr>
        <w:spacing w:line="276" w:lineRule="auto"/>
        <w:rPr>
          <w:rFonts w:ascii="Arial" w:hAnsi="Arial" w:cs="Arial"/>
        </w:rPr>
      </w:pPr>
      <w:r w:rsidRPr="003A10BE">
        <w:rPr>
          <w:rFonts w:ascii="Arial" w:hAnsi="Arial" w:cs="Arial"/>
        </w:rPr>
        <w:t>The Promoter’s decision on any matter relating to these rules will be final and legally binding on all entrants.</w:t>
      </w:r>
    </w:p>
    <w:p w14:paraId="25F397B8" w14:textId="1A0CA8BE" w:rsidR="00210E44" w:rsidRPr="003A10BE" w:rsidRDefault="00210E44" w:rsidP="00210E44">
      <w:pPr>
        <w:pStyle w:val="ListParagraph"/>
        <w:numPr>
          <w:ilvl w:val="0"/>
          <w:numId w:val="1"/>
        </w:numPr>
        <w:spacing w:line="276" w:lineRule="auto"/>
        <w:rPr>
          <w:rFonts w:ascii="Arial" w:hAnsi="Arial" w:cs="Arial"/>
        </w:rPr>
      </w:pPr>
      <w:r w:rsidRPr="003A10BE">
        <w:rPr>
          <w:rFonts w:ascii="Arial" w:hAnsi="Arial" w:cs="Arial"/>
        </w:rPr>
        <w:t xml:space="preserve">If any of the winners cannot be traced within six months of the prize draw date after reasonable efforts have been made, the prize will no longer be available to </w:t>
      </w:r>
      <w:r w:rsidR="00BB45C8">
        <w:rPr>
          <w:rFonts w:ascii="Arial" w:hAnsi="Arial" w:cs="Arial"/>
        </w:rPr>
        <w:t xml:space="preserve">this winner </w:t>
      </w:r>
      <w:r w:rsidRPr="003A10BE">
        <w:rPr>
          <w:rFonts w:ascii="Arial" w:hAnsi="Arial" w:cs="Arial"/>
        </w:rPr>
        <w:t xml:space="preserve">and other name will be drawn by the Promoter. </w:t>
      </w:r>
    </w:p>
    <w:p w14:paraId="0D10443D" w14:textId="77777777" w:rsidR="00210E44" w:rsidRPr="003A10BE" w:rsidRDefault="00210E44" w:rsidP="00210E44">
      <w:pPr>
        <w:pStyle w:val="ListParagraph"/>
        <w:numPr>
          <w:ilvl w:val="0"/>
          <w:numId w:val="1"/>
        </w:numPr>
        <w:spacing w:line="276" w:lineRule="auto"/>
        <w:rPr>
          <w:rFonts w:ascii="Arial" w:hAnsi="Arial" w:cs="Arial"/>
        </w:rPr>
      </w:pPr>
      <w:r w:rsidRPr="003A10BE">
        <w:rPr>
          <w:rFonts w:ascii="Arial" w:hAnsi="Arial" w:cs="Arial"/>
        </w:rPr>
        <w:t xml:space="preserve">Entries that do not comply in full with these terms and conditions will be disqualified. </w:t>
      </w:r>
    </w:p>
    <w:p w14:paraId="44169C32" w14:textId="77777777" w:rsidR="00210E44" w:rsidRPr="003A10BE" w:rsidRDefault="00210E44" w:rsidP="00210E44">
      <w:pPr>
        <w:pStyle w:val="ListParagraph"/>
        <w:numPr>
          <w:ilvl w:val="0"/>
          <w:numId w:val="1"/>
        </w:numPr>
        <w:spacing w:line="276" w:lineRule="auto"/>
        <w:rPr>
          <w:rFonts w:ascii="Arial" w:hAnsi="Arial" w:cs="Arial"/>
        </w:rPr>
      </w:pPr>
      <w:r w:rsidRPr="003A10BE">
        <w:rPr>
          <w:rFonts w:ascii="Arial" w:hAnsi="Arial" w:cs="Arial"/>
        </w:rPr>
        <w:t xml:space="preserve">Entry is free and there is no purchase requirement. </w:t>
      </w:r>
    </w:p>
    <w:p w14:paraId="3273014F" w14:textId="77777777" w:rsidR="00210E44" w:rsidRPr="003A10BE" w:rsidRDefault="00210E44" w:rsidP="00210E44">
      <w:pPr>
        <w:pStyle w:val="ListParagraph"/>
        <w:numPr>
          <w:ilvl w:val="0"/>
          <w:numId w:val="1"/>
        </w:numPr>
        <w:spacing w:line="276" w:lineRule="auto"/>
        <w:rPr>
          <w:rFonts w:ascii="Arial" w:hAnsi="Arial" w:cs="Arial"/>
        </w:rPr>
      </w:pPr>
      <w:r w:rsidRPr="003A10BE">
        <w:rPr>
          <w:rFonts w:ascii="Arial" w:hAnsi="Arial" w:cs="Arial"/>
        </w:rPr>
        <w:t xml:space="preserve">No responsibility can be accepted for entries that are delayed, damaged, mislaid or illegible. </w:t>
      </w:r>
    </w:p>
    <w:p w14:paraId="0105F0B2" w14:textId="77777777" w:rsidR="00210E44" w:rsidRPr="003A10BE" w:rsidRDefault="00210E44" w:rsidP="00210E44">
      <w:pPr>
        <w:pStyle w:val="ListParagraph"/>
        <w:numPr>
          <w:ilvl w:val="0"/>
          <w:numId w:val="1"/>
        </w:numPr>
        <w:spacing w:line="276" w:lineRule="auto"/>
        <w:rPr>
          <w:rFonts w:ascii="Arial" w:hAnsi="Arial" w:cs="Arial"/>
        </w:rPr>
      </w:pPr>
      <w:r w:rsidRPr="003A10BE">
        <w:rPr>
          <w:rFonts w:ascii="Arial" w:hAnsi="Arial" w:cs="Arial"/>
        </w:rPr>
        <w:t xml:space="preserve">By entering into this prize draw you agree that the Promoter is not liable for: any loss, damage or personal injury whatsoever suffered in connection with the prize draw (including but not limited to direct, indirect or consequential losses, loss of profit, income or goodwill), the use of any prize or any act or omission (whether negligent or not) of the Promoter or affiliates, save for any liability which cannot be excluded by law (including fraud, gross negligence or for death or personal injury said to be caused by the Promoter). </w:t>
      </w:r>
    </w:p>
    <w:p w14:paraId="5BEF8A98" w14:textId="77777777" w:rsidR="00210E44" w:rsidRPr="003A10BE" w:rsidRDefault="00210E44" w:rsidP="00210E44">
      <w:pPr>
        <w:pStyle w:val="ListParagraph"/>
        <w:numPr>
          <w:ilvl w:val="0"/>
          <w:numId w:val="1"/>
        </w:numPr>
        <w:spacing w:line="276" w:lineRule="auto"/>
        <w:rPr>
          <w:rFonts w:ascii="Arial" w:hAnsi="Arial" w:cs="Arial"/>
        </w:rPr>
      </w:pPr>
      <w:r w:rsidRPr="003A10BE">
        <w:rPr>
          <w:rFonts w:ascii="Arial" w:hAnsi="Arial" w:cs="Arial"/>
        </w:rPr>
        <w:t xml:space="preserve">The Promoter reserves the right to amend these terms and conditions or withdraw the prize at any time without notice if circumstances outside our control make this necessary. </w:t>
      </w:r>
    </w:p>
    <w:p w14:paraId="0FA4D053" w14:textId="4AFCBC76" w:rsidR="00210E44" w:rsidRPr="003A10BE" w:rsidRDefault="00210E44" w:rsidP="00210E44">
      <w:pPr>
        <w:pStyle w:val="ListParagraph"/>
        <w:numPr>
          <w:ilvl w:val="0"/>
          <w:numId w:val="1"/>
        </w:numPr>
        <w:spacing w:line="276" w:lineRule="auto"/>
        <w:rPr>
          <w:rFonts w:ascii="Arial" w:hAnsi="Arial" w:cs="Arial"/>
        </w:rPr>
      </w:pPr>
      <w:r w:rsidRPr="003A10BE">
        <w:rPr>
          <w:rFonts w:ascii="Arial" w:hAnsi="Arial" w:cs="Arial"/>
        </w:rPr>
        <w:t xml:space="preserve">By entering the competition, entrants give permission for </w:t>
      </w:r>
      <w:hyperlink r:id="rId13" w:history="1">
        <w:r w:rsidR="009374B2" w:rsidRPr="005F3104">
          <w:rPr>
            <w:rFonts w:ascii="Arial" w:hAnsi="Arial" w:cs="Arial"/>
          </w:rPr>
          <w:t>Consort</w:t>
        </w:r>
      </w:hyperlink>
      <w:r w:rsidR="009374B2" w:rsidRPr="007A75C0">
        <w:rPr>
          <w:rFonts w:ascii="Arial" w:hAnsi="Arial" w:cs="Arial"/>
        </w:rPr>
        <w:t xml:space="preserve"> Insurance </w:t>
      </w:r>
      <w:r w:rsidR="009374B2">
        <w:rPr>
          <w:rFonts w:ascii="Arial" w:hAnsi="Arial" w:cs="Arial"/>
        </w:rPr>
        <w:t>Limited</w:t>
      </w:r>
      <w:r w:rsidRPr="003A10BE">
        <w:rPr>
          <w:rFonts w:ascii="Arial" w:hAnsi="Arial" w:cs="Arial"/>
        </w:rPr>
        <w:t xml:space="preserve">, its </w:t>
      </w:r>
      <w:r w:rsidRPr="003A10BE">
        <w:rPr>
          <w:rFonts w:ascii="Arial" w:hAnsi="Arial" w:cs="Arial"/>
          <w:shd w:val="clear" w:color="auto" w:fill="FFFFFF"/>
        </w:rPr>
        <w:t xml:space="preserve">agents and suppliers, </w:t>
      </w:r>
      <w:r w:rsidRPr="003A10BE">
        <w:rPr>
          <w:rFonts w:ascii="Arial" w:hAnsi="Arial" w:cs="Arial"/>
        </w:rPr>
        <w:t>to</w:t>
      </w:r>
      <w:r w:rsidRPr="003A10BE">
        <w:rPr>
          <w:rFonts w:ascii="Arial" w:hAnsi="Arial" w:cs="Arial"/>
          <w:shd w:val="clear" w:color="auto" w:fill="FFFFFF"/>
        </w:rPr>
        <w:t xml:space="preserve"> process, hold and use personal information to administer this prize draw.</w:t>
      </w:r>
    </w:p>
    <w:p w14:paraId="4729C197" w14:textId="3B349833" w:rsidR="00A74D73" w:rsidRDefault="00E652B8" w:rsidP="000A7125">
      <w:pPr>
        <w:pStyle w:val="ListParagraph"/>
        <w:numPr>
          <w:ilvl w:val="0"/>
          <w:numId w:val="1"/>
        </w:numPr>
        <w:spacing w:line="276" w:lineRule="auto"/>
        <w:rPr>
          <w:rFonts w:ascii="Arial" w:hAnsi="Arial" w:cs="Arial"/>
        </w:rPr>
      </w:pPr>
      <w:r w:rsidRPr="00E652B8">
        <w:rPr>
          <w:rFonts w:ascii="Arial" w:hAnsi="Arial" w:cs="Arial"/>
        </w:rPr>
        <w:t>Personal data and information will be processed for the administration of the prize draw and marketing communications.</w:t>
      </w:r>
      <w:r w:rsidR="009374B2">
        <w:rPr>
          <w:rFonts w:ascii="Arial" w:hAnsi="Arial" w:cs="Arial"/>
        </w:rPr>
        <w:t xml:space="preserve"> </w:t>
      </w:r>
      <w:r w:rsidRPr="00E652B8">
        <w:rPr>
          <w:rFonts w:ascii="Arial" w:hAnsi="Arial" w:cs="Arial"/>
        </w:rPr>
        <w:t xml:space="preserve">You can opt out of communications at any time. Read our </w:t>
      </w:r>
      <w:hyperlink r:id="rId14" w:history="1">
        <w:r w:rsidRPr="009374B2">
          <w:rPr>
            <w:rStyle w:val="Hyperlink"/>
            <w:rFonts w:ascii="Arial" w:hAnsi="Arial" w:cs="Arial"/>
            <w:color w:val="auto"/>
            <w:u w:val="none"/>
          </w:rPr>
          <w:t>Privacy Policy</w:t>
        </w:r>
      </w:hyperlink>
      <w:r w:rsidRPr="00E652B8">
        <w:rPr>
          <w:rFonts w:ascii="Arial" w:hAnsi="Arial" w:cs="Arial"/>
        </w:rPr>
        <w:t xml:space="preserve"> for more information. </w:t>
      </w:r>
    </w:p>
    <w:p w14:paraId="7A2E98C1" w14:textId="75548972" w:rsidR="007A7509" w:rsidRPr="000A7125" w:rsidRDefault="00210E44" w:rsidP="000A7125">
      <w:pPr>
        <w:pStyle w:val="ListParagraph"/>
        <w:numPr>
          <w:ilvl w:val="0"/>
          <w:numId w:val="1"/>
        </w:numPr>
        <w:spacing w:line="276" w:lineRule="auto"/>
        <w:rPr>
          <w:rFonts w:ascii="Arial" w:hAnsi="Arial" w:cs="Arial"/>
        </w:rPr>
      </w:pPr>
      <w:r w:rsidRPr="000A7125">
        <w:rPr>
          <w:rFonts w:ascii="Arial" w:hAnsi="Arial" w:cs="Arial"/>
        </w:rPr>
        <w:t>The prize draw terms and conditions shall be governed by and construed in accordance with English law and the exclusive jurisdiction of the English Courts.</w:t>
      </w:r>
    </w:p>
    <w:sectPr w:rsidR="007A7509" w:rsidRPr="000A7125" w:rsidSect="006F4A76">
      <w:headerReference w:type="default" r:id="rId15"/>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8D827" w14:textId="77777777" w:rsidR="00A40050" w:rsidRDefault="00A40050" w:rsidP="003A10BE">
      <w:pPr>
        <w:spacing w:after="0" w:line="240" w:lineRule="auto"/>
      </w:pPr>
      <w:r>
        <w:separator/>
      </w:r>
    </w:p>
  </w:endnote>
  <w:endnote w:type="continuationSeparator" w:id="0">
    <w:p w14:paraId="174553DF" w14:textId="77777777" w:rsidR="00A40050" w:rsidRDefault="00A40050" w:rsidP="003A1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CCC5" w14:textId="6322C960" w:rsidR="00422181" w:rsidRDefault="00422181" w:rsidP="00422181">
    <w:pPr>
      <w:pStyle w:val="Footer"/>
      <w:rPr>
        <w:rFonts w:ascii="Arial" w:hAnsi="Arial" w:cs="Arial"/>
        <w:noProof/>
        <w:sz w:val="18"/>
        <w:szCs w:val="18"/>
      </w:rPr>
    </w:pPr>
  </w:p>
  <w:p w14:paraId="22A23BE1" w14:textId="77777777" w:rsidR="00A42D3E" w:rsidRPr="00A42D3E" w:rsidRDefault="00A42D3E" w:rsidP="00A42D3E">
    <w:pPr>
      <w:pStyle w:val="Footer"/>
      <w:rPr>
        <w:rFonts w:ascii="Arial" w:hAnsi="Arial" w:cs="Arial"/>
        <w:noProof/>
        <w:sz w:val="16"/>
        <w:szCs w:val="16"/>
      </w:rPr>
    </w:pPr>
    <w:r w:rsidRPr="00A42D3E">
      <w:rPr>
        <w:rFonts w:ascii="Arial" w:hAnsi="Arial" w:cs="Arial"/>
        <w:noProof/>
        <w:sz w:val="16"/>
        <w:szCs w:val="16"/>
      </w:rPr>
      <w:t xml:space="preserve">Consort Insurance Limited is authorised and regulated by the Financial Conduct Authority (FRN: 590707). </w:t>
    </w:r>
  </w:p>
  <w:p w14:paraId="44DFF7A9" w14:textId="77777777" w:rsidR="00A42D3E" w:rsidRPr="00A42D3E" w:rsidRDefault="00A42D3E" w:rsidP="00A42D3E">
    <w:pPr>
      <w:pStyle w:val="Footer"/>
      <w:rPr>
        <w:rFonts w:ascii="Arial" w:hAnsi="Arial" w:cs="Arial"/>
        <w:noProof/>
        <w:sz w:val="16"/>
        <w:szCs w:val="16"/>
      </w:rPr>
    </w:pPr>
    <w:r w:rsidRPr="00A42D3E">
      <w:rPr>
        <w:rFonts w:ascii="Arial" w:hAnsi="Arial" w:cs="Arial"/>
        <w:noProof/>
        <w:sz w:val="16"/>
        <w:szCs w:val="16"/>
      </w:rPr>
      <w:t xml:space="preserve">Registered Address: 6th Floor, One America Square, 17 Crosswall, London, England, EC3N 2LB. </w:t>
    </w:r>
  </w:p>
  <w:p w14:paraId="3F04C699" w14:textId="79CEAEB7" w:rsidR="00C01B0D" w:rsidRPr="00542BFC" w:rsidRDefault="00A42D3E" w:rsidP="00A42D3E">
    <w:pPr>
      <w:pStyle w:val="Footer"/>
      <w:rPr>
        <w:rFonts w:ascii="Arial" w:hAnsi="Arial" w:cs="Arial"/>
        <w:noProof/>
        <w:sz w:val="16"/>
        <w:szCs w:val="16"/>
      </w:rPr>
    </w:pPr>
    <w:r w:rsidRPr="00A42D3E">
      <w:rPr>
        <w:rFonts w:ascii="Arial" w:hAnsi="Arial" w:cs="Arial"/>
        <w:noProof/>
        <w:sz w:val="16"/>
        <w:szCs w:val="16"/>
      </w:rPr>
      <w:t>Registered in England and Wales. (Company No. 08037122).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5E10C" w14:textId="77777777" w:rsidR="00A40050" w:rsidRDefault="00A40050" w:rsidP="003A10BE">
      <w:pPr>
        <w:spacing w:after="0" w:line="240" w:lineRule="auto"/>
      </w:pPr>
      <w:r>
        <w:separator/>
      </w:r>
    </w:p>
  </w:footnote>
  <w:footnote w:type="continuationSeparator" w:id="0">
    <w:p w14:paraId="57B5B7A1" w14:textId="77777777" w:rsidR="00A40050" w:rsidRDefault="00A40050" w:rsidP="003A1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6F417" w14:textId="6A94DF5C" w:rsidR="003A10BE" w:rsidRPr="003A10BE" w:rsidRDefault="00073A26" w:rsidP="003A10BE">
    <w:pPr>
      <w:pStyle w:val="Header"/>
      <w:jc w:val="right"/>
      <w:rPr>
        <w:rFonts w:ascii="Arial" w:hAnsi="Arial" w:cs="Arial"/>
        <w:lang w:val="en-US"/>
      </w:rPr>
    </w:pPr>
    <w:r>
      <w:rPr>
        <w:rFonts w:ascii="Arial" w:hAnsi="Arial" w:cs="Arial"/>
        <w:noProof/>
        <w:sz w:val="18"/>
        <w:szCs w:val="18"/>
      </w:rPr>
      <w:drawing>
        <wp:anchor distT="0" distB="0" distL="114300" distR="114300" simplePos="0" relativeHeight="251659264" behindDoc="1" locked="0" layoutInCell="1" allowOverlap="1" wp14:anchorId="7B2750CB" wp14:editId="1C8A01F1">
          <wp:simplePos x="0" y="0"/>
          <wp:positionH relativeFrom="column">
            <wp:posOffset>9525</wp:posOffset>
          </wp:positionH>
          <wp:positionV relativeFrom="paragraph">
            <wp:posOffset>-151765</wp:posOffset>
          </wp:positionV>
          <wp:extent cx="1470660" cy="723900"/>
          <wp:effectExtent l="0" t="0" r="0" b="0"/>
          <wp:wrapTight wrapText="bothSides">
            <wp:wrapPolygon edited="0">
              <wp:start x="1119" y="4547"/>
              <wp:lineTo x="280" y="7389"/>
              <wp:lineTo x="0" y="10800"/>
              <wp:lineTo x="0" y="17053"/>
              <wp:lineTo x="21264" y="17053"/>
              <wp:lineTo x="21264" y="5684"/>
              <wp:lineTo x="3078" y="4547"/>
              <wp:lineTo x="1119" y="4547"/>
            </wp:wrapPolygon>
          </wp:wrapTight>
          <wp:docPr id="155399384" name="Picture 1"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99384" name="Picture 1" descr="A blue and grey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70660" cy="723900"/>
                  </a:xfrm>
                  <a:prstGeom prst="rect">
                    <a:avLst/>
                  </a:prstGeom>
                </pic:spPr>
              </pic:pic>
            </a:graphicData>
          </a:graphic>
          <wp14:sizeRelH relativeFrom="page">
            <wp14:pctWidth>0</wp14:pctWidth>
          </wp14:sizeRelH>
          <wp14:sizeRelV relativeFrom="page">
            <wp14:pctHeight>0</wp14:pctHeight>
          </wp14:sizeRelV>
        </wp:anchor>
      </w:drawing>
    </w:r>
    <w:r w:rsidR="00A42D3E">
      <w:rPr>
        <w:rFonts w:ascii="Arial" w:hAnsi="Arial" w:cs="Arial"/>
        <w:lang w:val="en-US"/>
      </w:rPr>
      <w:t xml:space="preserve"> </w:t>
    </w:r>
    <w:r w:rsidR="000C52ED">
      <w:rPr>
        <w:rFonts w:ascii="Arial" w:hAnsi="Arial" w:cs="Arial"/>
        <w:lang w:val="en-US"/>
      </w:rPr>
      <w:t>October</w:t>
    </w:r>
    <w:r w:rsidR="003A10BE" w:rsidRPr="003A10BE">
      <w:rPr>
        <w:rFonts w:ascii="Arial" w:hAnsi="Arial" w:cs="Arial"/>
        <w:lang w:val="en-US"/>
      </w:rPr>
      <w:t xml:space="preserve"> 202</w:t>
    </w:r>
    <w:r w:rsidR="001F6B6D">
      <w:rPr>
        <w:rFonts w:ascii="Arial" w:hAnsi="Arial" w:cs="Arial"/>
        <w:lang w:val="en-U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875D2"/>
    <w:multiLevelType w:val="hybridMultilevel"/>
    <w:tmpl w:val="1E02A8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08578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E44"/>
    <w:rsid w:val="00005E18"/>
    <w:rsid w:val="0001489F"/>
    <w:rsid w:val="00073A26"/>
    <w:rsid w:val="000816D5"/>
    <w:rsid w:val="00086732"/>
    <w:rsid w:val="000A7125"/>
    <w:rsid w:val="000C52ED"/>
    <w:rsid w:val="000E1ADA"/>
    <w:rsid w:val="000F115A"/>
    <w:rsid w:val="0015296D"/>
    <w:rsid w:val="00166594"/>
    <w:rsid w:val="001E32E3"/>
    <w:rsid w:val="001F6B6D"/>
    <w:rsid w:val="00210E44"/>
    <w:rsid w:val="002515E6"/>
    <w:rsid w:val="00300D8D"/>
    <w:rsid w:val="00323F88"/>
    <w:rsid w:val="003618F9"/>
    <w:rsid w:val="003A10BE"/>
    <w:rsid w:val="003B0100"/>
    <w:rsid w:val="003D5A59"/>
    <w:rsid w:val="00422181"/>
    <w:rsid w:val="004F446C"/>
    <w:rsid w:val="00542BFC"/>
    <w:rsid w:val="005575FC"/>
    <w:rsid w:val="005701C9"/>
    <w:rsid w:val="005721AD"/>
    <w:rsid w:val="0057399C"/>
    <w:rsid w:val="005E1855"/>
    <w:rsid w:val="005F3104"/>
    <w:rsid w:val="006B28F0"/>
    <w:rsid w:val="006C184A"/>
    <w:rsid w:val="006F4A76"/>
    <w:rsid w:val="007015B2"/>
    <w:rsid w:val="007A7509"/>
    <w:rsid w:val="007A75C0"/>
    <w:rsid w:val="007D2D26"/>
    <w:rsid w:val="007D5DA6"/>
    <w:rsid w:val="007E5AB1"/>
    <w:rsid w:val="00877C16"/>
    <w:rsid w:val="008C3F02"/>
    <w:rsid w:val="00935188"/>
    <w:rsid w:val="009374B2"/>
    <w:rsid w:val="009F2148"/>
    <w:rsid w:val="00A36AC1"/>
    <w:rsid w:val="00A40050"/>
    <w:rsid w:val="00A42D3E"/>
    <w:rsid w:val="00A50F8F"/>
    <w:rsid w:val="00A74D73"/>
    <w:rsid w:val="00AE1708"/>
    <w:rsid w:val="00AF2CB7"/>
    <w:rsid w:val="00B53666"/>
    <w:rsid w:val="00B63508"/>
    <w:rsid w:val="00B77CB8"/>
    <w:rsid w:val="00BB45C8"/>
    <w:rsid w:val="00BE0296"/>
    <w:rsid w:val="00C01B0D"/>
    <w:rsid w:val="00C24D82"/>
    <w:rsid w:val="00C6707A"/>
    <w:rsid w:val="00C82788"/>
    <w:rsid w:val="00CA018A"/>
    <w:rsid w:val="00CA79D5"/>
    <w:rsid w:val="00D30F87"/>
    <w:rsid w:val="00DA140C"/>
    <w:rsid w:val="00DD6590"/>
    <w:rsid w:val="00E102FE"/>
    <w:rsid w:val="00E652B8"/>
    <w:rsid w:val="00E72B6A"/>
    <w:rsid w:val="00ED33E9"/>
    <w:rsid w:val="00EE4159"/>
    <w:rsid w:val="00F13078"/>
    <w:rsid w:val="00F3266A"/>
    <w:rsid w:val="00FA749B"/>
    <w:rsid w:val="00FB5B55"/>
    <w:rsid w:val="00FC726F"/>
    <w:rsid w:val="00FE345B"/>
    <w:rsid w:val="00FE4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0D79F"/>
  <w15:chartTrackingRefBased/>
  <w15:docId w15:val="{6D3F1F20-E1F6-40D2-AAFD-5C9C22B5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E4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E44"/>
    <w:pPr>
      <w:ind w:left="720"/>
      <w:contextualSpacing/>
    </w:pPr>
    <w:rPr>
      <w:kern w:val="0"/>
      <w14:ligatures w14:val="none"/>
    </w:rPr>
  </w:style>
  <w:style w:type="character" w:styleId="Hyperlink">
    <w:name w:val="Hyperlink"/>
    <w:basedOn w:val="DefaultParagraphFont"/>
    <w:uiPriority w:val="99"/>
    <w:unhideWhenUsed/>
    <w:rsid w:val="002515E6"/>
    <w:rPr>
      <w:color w:val="0563C1" w:themeColor="hyperlink"/>
      <w:u w:val="single"/>
    </w:rPr>
  </w:style>
  <w:style w:type="character" w:styleId="UnresolvedMention">
    <w:name w:val="Unresolved Mention"/>
    <w:basedOn w:val="DefaultParagraphFont"/>
    <w:uiPriority w:val="99"/>
    <w:semiHidden/>
    <w:unhideWhenUsed/>
    <w:rsid w:val="002515E6"/>
    <w:rPr>
      <w:color w:val="605E5C"/>
      <w:shd w:val="clear" w:color="auto" w:fill="E1DFDD"/>
    </w:rPr>
  </w:style>
  <w:style w:type="paragraph" w:styleId="Header">
    <w:name w:val="header"/>
    <w:basedOn w:val="Normal"/>
    <w:link w:val="HeaderChar"/>
    <w:uiPriority w:val="99"/>
    <w:unhideWhenUsed/>
    <w:rsid w:val="003A10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0BE"/>
  </w:style>
  <w:style w:type="paragraph" w:styleId="Footer">
    <w:name w:val="footer"/>
    <w:basedOn w:val="Normal"/>
    <w:link w:val="FooterChar"/>
    <w:uiPriority w:val="99"/>
    <w:unhideWhenUsed/>
    <w:rsid w:val="003A10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0BE"/>
  </w:style>
  <w:style w:type="paragraph" w:styleId="NoSpacing">
    <w:name w:val="No Spacing"/>
    <w:uiPriority w:val="1"/>
    <w:qFormat/>
    <w:rsid w:val="009F2148"/>
    <w:pPr>
      <w:spacing w:after="0" w:line="240" w:lineRule="auto"/>
    </w:pPr>
  </w:style>
  <w:style w:type="character" w:styleId="FollowedHyperlink">
    <w:name w:val="FollowedHyperlink"/>
    <w:basedOn w:val="DefaultParagraphFont"/>
    <w:uiPriority w:val="99"/>
    <w:semiHidden/>
    <w:unhideWhenUsed/>
    <w:rsid w:val="00B77C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xunderwriting.com/commerci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pecialistrisk.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xunderwriting.com/commercia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mxunderwriting.com/commerci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pecialistrisk.com/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Levels xmlns="0f1a4f74-559d-420d-8b3e-565f6b5441fa" xsi:nil="true"/>
    <MigrationWizId xmlns="0f1a4f74-559d-420d-8b3e-565f6b5441fa" xsi:nil="true"/>
    <MigrationWizIdPermissions xmlns="0f1a4f74-559d-420d-8b3e-565f6b5441fa" xsi:nil="true"/>
    <MigrationWizIdDocumentLibraryPermissions xmlns="0f1a4f74-559d-420d-8b3e-565f6b5441fa" xsi:nil="true"/>
    <TaxCatchAll xmlns="6a8d7055-7e8a-45e7-bac3-87fe713885b9" xsi:nil="true"/>
    <lcf76f155ced4ddcb4097134ff3c332f xmlns="0f1a4f74-559d-420d-8b3e-565f6b5441fa">
      <Terms xmlns="http://schemas.microsoft.com/office/infopath/2007/PartnerControls"/>
    </lcf76f155ced4ddcb4097134ff3c332f>
    <MigrationWizIdSecurityGroups xmlns="0f1a4f74-559d-420d-8b3e-565f6b5441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74ABF469EFBC4B9B90C803F8028822" ma:contentTypeVersion="23" ma:contentTypeDescription="Create a new document." ma:contentTypeScope="" ma:versionID="7a3bb88e49662c0f02e7c2b472c833f1">
  <xsd:schema xmlns:xsd="http://www.w3.org/2001/XMLSchema" xmlns:xs="http://www.w3.org/2001/XMLSchema" xmlns:p="http://schemas.microsoft.com/office/2006/metadata/properties" xmlns:ns2="0f1a4f74-559d-420d-8b3e-565f6b5441fa" xmlns:ns3="c4c38b40-f102-42cb-9973-458490984e5d" xmlns:ns4="6a8d7055-7e8a-45e7-bac3-87fe713885b9" targetNamespace="http://schemas.microsoft.com/office/2006/metadata/properties" ma:root="true" ma:fieldsID="84fc6303634e441b55ffb6a3a9350d02" ns2:_="" ns3:_="" ns4:_="">
    <xsd:import namespace="0f1a4f74-559d-420d-8b3e-565f6b5441fa"/>
    <xsd:import namespace="c4c38b40-f102-42cb-9973-458490984e5d"/>
    <xsd:import namespace="6a8d7055-7e8a-45e7-bac3-87fe713885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a4f74-559d-420d-8b3e-565f6b544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igrationWizId" ma:index="14" nillable="true" ma:displayName="MigrationWizId" ma:internalName="MigrationWizId">
      <xsd:simpleType>
        <xsd:restriction base="dms:Text"/>
      </xsd:simpleType>
    </xsd:element>
    <xsd:element name="MigrationWizIdPermissions" ma:index="15" nillable="true" ma:displayName="MigrationWizIdPermissions" ma:internalName="MigrationWizIdPermissions">
      <xsd:simpleType>
        <xsd:restriction base="dms:Text"/>
      </xsd:simpleType>
    </xsd:element>
    <xsd:element name="MigrationWizIdPermissionLevels" ma:index="16" nillable="true" ma:displayName="MigrationWizIdPermissionLevels" ma:internalName="MigrationWizIdPermissionLevels">
      <xsd:simpleType>
        <xsd:restriction base="dms:Text"/>
      </xsd:simpleType>
    </xsd:element>
    <xsd:element name="MigrationWizIdDocumentLibraryPermissions" ma:index="17" nillable="true" ma:displayName="MigrationWizIdDocumentLibraryPermissions" ma:internalName="MigrationWizIdDocumentLibraryPermissions">
      <xsd:simpleType>
        <xsd:restriction base="dms:Text"/>
      </xsd:simpleType>
    </xsd:element>
    <xsd:element name="MigrationWizIdSecurityGroups" ma:index="18" nillable="true" ma:displayName="MigrationWizIdSecurityGroups" ma:internalName="MigrationWizIdSecurityGroup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544e025-9bb1-40d4-9492-49a289cfda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38b40-f102-42cb-9973-458490984e5d"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8d7055-7e8a-45e7-bac3-87fe713885b9"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fc7f1f86-f02a-4b7a-aba8-541f7710ec23}" ma:internalName="TaxCatchAll" ma:showField="CatchAllData" ma:web="c4c38b40-f102-42cb-9973-458490984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3A903E-F7CD-454D-928E-B5B8BF183C21}">
  <ds:schemaRefs>
    <ds:schemaRef ds:uri="http://schemas.microsoft.com/office/2006/metadata/properties"/>
    <ds:schemaRef ds:uri="http://schemas.microsoft.com/office/infopath/2007/PartnerControls"/>
    <ds:schemaRef ds:uri="0f1a4f74-559d-420d-8b3e-565f6b5441fa"/>
    <ds:schemaRef ds:uri="6a8d7055-7e8a-45e7-bac3-87fe713885b9"/>
  </ds:schemaRefs>
</ds:datastoreItem>
</file>

<file path=customXml/itemProps2.xml><?xml version="1.0" encoding="utf-8"?>
<ds:datastoreItem xmlns:ds="http://schemas.openxmlformats.org/officeDocument/2006/customXml" ds:itemID="{6771448F-64CA-4A54-A552-7232DDB6B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a4f74-559d-420d-8b3e-565f6b5441fa"/>
    <ds:schemaRef ds:uri="c4c38b40-f102-42cb-9973-458490984e5d"/>
    <ds:schemaRef ds:uri="6a8d7055-7e8a-45e7-bac3-87fe71388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A4A0C-75F8-4DEC-9F02-6E7662D6FF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Jepson</dc:creator>
  <cp:keywords/>
  <dc:description/>
  <cp:lastModifiedBy>Benjamin Nicol</cp:lastModifiedBy>
  <cp:revision>7</cp:revision>
  <dcterms:created xsi:type="dcterms:W3CDTF">2025-06-02T11:07:00Z</dcterms:created>
  <dcterms:modified xsi:type="dcterms:W3CDTF">2025-09-30T14:39:00Z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0x0101007374ABF469EFBC4B9B90C803F8028822</vt:lpwstr>
  </property>
  <property fmtid="{D5CDD505-2E9C-101B-9397-08002B2CF9AE}" pid="3" name="MediaServiceImageTags">
    <vt:lpwstr/>
  </property>
</Properties>
</file>